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-467"/>
        <w:tblW w:w="14737" w:type="dxa"/>
        <w:tblLook w:val="04A0" w:firstRow="1" w:lastRow="0" w:firstColumn="1" w:lastColumn="0" w:noHBand="0" w:noVBand="1"/>
      </w:tblPr>
      <w:tblGrid>
        <w:gridCol w:w="1555"/>
        <w:gridCol w:w="6095"/>
        <w:gridCol w:w="7087"/>
      </w:tblGrid>
      <w:tr w:rsidR="0098603D" w:rsidRPr="00C75D03" w14:paraId="2C73F7DB" w14:textId="77777777" w:rsidTr="00436889">
        <w:tc>
          <w:tcPr>
            <w:tcW w:w="1555" w:type="dxa"/>
          </w:tcPr>
          <w:p w14:paraId="01F40BFD" w14:textId="77777777" w:rsidR="0098603D" w:rsidRPr="00C75D03" w:rsidRDefault="0098603D" w:rsidP="00436889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Subject</w:t>
            </w:r>
          </w:p>
        </w:tc>
        <w:tc>
          <w:tcPr>
            <w:tcW w:w="6095" w:type="dxa"/>
          </w:tcPr>
          <w:p w14:paraId="0A7C8B15" w14:textId="1C2B17A6" w:rsidR="0098603D" w:rsidRPr="00C75D03" w:rsidRDefault="0098603D" w:rsidP="00436889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 xml:space="preserve">Year 10 Content – </w:t>
            </w:r>
            <w:r>
              <w:rPr>
                <w:rFonts w:ascii="Aptos" w:hAnsi="Aptos"/>
                <w:b/>
                <w:bCs/>
              </w:rPr>
              <w:t>S</w:t>
            </w:r>
            <w:r w:rsidR="00ED5D11">
              <w:rPr>
                <w:rFonts w:ascii="Aptos" w:hAnsi="Aptos"/>
                <w:b/>
                <w:bCs/>
              </w:rPr>
              <w:t>ummer</w:t>
            </w:r>
            <w:r>
              <w:rPr>
                <w:rFonts w:ascii="Aptos" w:hAnsi="Aptos"/>
                <w:b/>
                <w:bCs/>
              </w:rPr>
              <w:t xml:space="preserve"> Term</w:t>
            </w:r>
          </w:p>
        </w:tc>
        <w:tc>
          <w:tcPr>
            <w:tcW w:w="7087" w:type="dxa"/>
          </w:tcPr>
          <w:p w14:paraId="66F05183" w14:textId="77777777" w:rsidR="0098603D" w:rsidRPr="00C75D03" w:rsidRDefault="0098603D" w:rsidP="00436889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How to support students’ learning</w:t>
            </w:r>
          </w:p>
        </w:tc>
      </w:tr>
      <w:tr w:rsidR="0098603D" w:rsidRPr="00C75D03" w14:paraId="40009143" w14:textId="77777777" w:rsidTr="00436889">
        <w:trPr>
          <w:trHeight w:val="85"/>
        </w:trPr>
        <w:tc>
          <w:tcPr>
            <w:tcW w:w="1555" w:type="dxa"/>
          </w:tcPr>
          <w:p w14:paraId="77F85EFA" w14:textId="77777777" w:rsidR="0098603D" w:rsidRPr="00C75D03" w:rsidRDefault="0098603D" w:rsidP="0043688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Spanish</w:t>
            </w:r>
          </w:p>
        </w:tc>
        <w:tc>
          <w:tcPr>
            <w:tcW w:w="6095" w:type="dxa"/>
          </w:tcPr>
          <w:p w14:paraId="0E609588" w14:textId="4124A7D1" w:rsidR="0098603D" w:rsidRDefault="0098603D" w:rsidP="00436889">
            <w:pPr>
              <w:rPr>
                <w:rFonts w:ascii="Aptos" w:hAnsi="Aptos"/>
                <w:b/>
                <w:bCs/>
              </w:rPr>
            </w:pPr>
            <w:r w:rsidRPr="00F06B53">
              <w:rPr>
                <w:rFonts w:ascii="Aptos" w:hAnsi="Aptos"/>
                <w:b/>
                <w:bCs/>
              </w:rPr>
              <w:t xml:space="preserve">Module </w:t>
            </w:r>
            <w:r>
              <w:rPr>
                <w:rFonts w:ascii="Aptos" w:hAnsi="Aptos"/>
                <w:b/>
                <w:bCs/>
              </w:rPr>
              <w:t xml:space="preserve">4 – Lifestyle and Wellbeing </w:t>
            </w:r>
          </w:p>
          <w:p w14:paraId="76EE2FAC" w14:textId="12E799C8" w:rsidR="0098603D" w:rsidRPr="0098603D" w:rsidRDefault="0098603D" w:rsidP="0098603D">
            <w:pPr>
              <w:tabs>
                <w:tab w:val="left" w:pos="1716"/>
                <w:tab w:val="left" w:pos="3582"/>
              </w:tabs>
              <w:rPr>
                <w:i/>
                <w:iCs/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Describing healthy daily routines </w:t>
            </w:r>
          </w:p>
          <w:p w14:paraId="01886705" w14:textId="4FC9FC79" w:rsidR="0098603D" w:rsidRPr="0098603D" w:rsidRDefault="0098603D" w:rsidP="0098603D">
            <w:pPr>
              <w:tabs>
                <w:tab w:val="left" w:pos="1716"/>
                <w:tab w:val="left" w:pos="3582"/>
              </w:tabs>
              <w:rPr>
                <w:i/>
                <w:iCs/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Using indefinite adjectives</w:t>
            </w:r>
            <w:r w:rsidRPr="00C80C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8E4DF44" w14:textId="77777777" w:rsidR="0098603D" w:rsidRPr="00C80CD8" w:rsidRDefault="0098603D" w:rsidP="0098603D">
            <w:pPr>
              <w:tabs>
                <w:tab w:val="left" w:pos="1716"/>
                <w:tab w:val="left" w:pos="3582"/>
              </w:tabs>
              <w:rPr>
                <w:i/>
                <w:iCs/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Using</w:t>
            </w:r>
            <w:r w:rsidRPr="00C80CD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CD8">
              <w:rPr>
                <w:i/>
                <w:iCs/>
                <w:sz w:val="20"/>
                <w:szCs w:val="20"/>
              </w:rPr>
              <w:t>tener</w:t>
            </w:r>
            <w:proofErr w:type="spellEnd"/>
            <w:r w:rsidRPr="00C80CD8">
              <w:rPr>
                <w:i/>
                <w:iCs/>
                <w:sz w:val="20"/>
                <w:szCs w:val="20"/>
              </w:rPr>
              <w:t xml:space="preserve"> + </w:t>
            </w:r>
            <w:r w:rsidRPr="00C80CD8">
              <w:rPr>
                <w:sz w:val="20"/>
                <w:szCs w:val="20"/>
              </w:rPr>
              <w:t>noun</w:t>
            </w:r>
          </w:p>
          <w:p w14:paraId="52B9533E" w14:textId="267774D6" w:rsidR="0098603D" w:rsidRPr="00C80CD8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Talking about mealtimes and food trends</w:t>
            </w:r>
          </w:p>
          <w:p w14:paraId="70DC22B6" w14:textId="4E0810C0" w:rsidR="0098603D" w:rsidRPr="00C80CD8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  <w:lang w:val="es-ES"/>
              </w:rPr>
            </w:pPr>
            <w:proofErr w:type="spellStart"/>
            <w:r w:rsidRPr="00C80CD8">
              <w:rPr>
                <w:sz w:val="20"/>
                <w:szCs w:val="20"/>
                <w:lang w:val="es-ES"/>
              </w:rPr>
              <w:t>Using</w:t>
            </w:r>
            <w:proofErr w:type="spellEnd"/>
            <w:r w:rsidRPr="00C80CD8">
              <w:rPr>
                <w:sz w:val="20"/>
                <w:szCs w:val="20"/>
                <w:lang w:val="es-ES"/>
              </w:rPr>
              <w:t xml:space="preserve"> </w:t>
            </w:r>
            <w:r w:rsidRPr="00C80CD8">
              <w:rPr>
                <w:i/>
                <w:sz w:val="20"/>
                <w:szCs w:val="20"/>
                <w:lang w:val="es-ES"/>
              </w:rPr>
              <w:t>se necesita</w:t>
            </w:r>
            <w:r w:rsidRPr="00C80CD8">
              <w:rPr>
                <w:sz w:val="20"/>
                <w:szCs w:val="20"/>
                <w:lang w:val="es-ES"/>
              </w:rPr>
              <w:t xml:space="preserve">, </w:t>
            </w:r>
            <w:r w:rsidRPr="00C80CD8">
              <w:rPr>
                <w:i/>
                <w:sz w:val="20"/>
                <w:szCs w:val="20"/>
                <w:lang w:val="es-ES"/>
              </w:rPr>
              <w:t>hay que</w:t>
            </w:r>
            <w:r w:rsidRPr="00C80CD8">
              <w:rPr>
                <w:sz w:val="20"/>
                <w:szCs w:val="20"/>
                <w:lang w:val="es-ES"/>
              </w:rPr>
              <w:t xml:space="preserve"> + infinitive</w:t>
            </w:r>
          </w:p>
          <w:p w14:paraId="482C84BF" w14:textId="77777777" w:rsidR="0098603D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Practising listening skills</w:t>
            </w:r>
          </w:p>
          <w:p w14:paraId="3A111FBE" w14:textId="0CEF2917" w:rsidR="0098603D" w:rsidRPr="00F4056A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r w:rsidRPr="00F4056A">
              <w:rPr>
                <w:sz w:val="20"/>
                <w:szCs w:val="20"/>
              </w:rPr>
              <w:t>Comparing old and new habits</w:t>
            </w:r>
          </w:p>
          <w:p w14:paraId="79323FA0" w14:textId="422B29CB" w:rsidR="0098603D" w:rsidRPr="00F4056A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r w:rsidRPr="00F4056A">
              <w:rPr>
                <w:sz w:val="20"/>
                <w:szCs w:val="20"/>
              </w:rPr>
              <w:t>Using the imperfect tense to say what you used to do</w:t>
            </w:r>
          </w:p>
          <w:p w14:paraId="3CF4C568" w14:textId="17BFCDBF" w:rsidR="0098603D" w:rsidRPr="00C80CD8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r w:rsidRPr="00F4056A">
              <w:rPr>
                <w:sz w:val="20"/>
                <w:szCs w:val="20"/>
              </w:rPr>
              <w:t xml:space="preserve">Using </w:t>
            </w:r>
            <w:proofErr w:type="spellStart"/>
            <w:r w:rsidRPr="00F4056A">
              <w:rPr>
                <w:sz w:val="20"/>
                <w:szCs w:val="20"/>
              </w:rPr>
              <w:t>ya</w:t>
            </w:r>
            <w:proofErr w:type="spellEnd"/>
            <w:r w:rsidRPr="00F4056A">
              <w:rPr>
                <w:sz w:val="20"/>
                <w:szCs w:val="20"/>
              </w:rPr>
              <w:t xml:space="preserve"> no + verb</w:t>
            </w:r>
          </w:p>
          <w:p w14:paraId="77E07D52" w14:textId="6FBD09BA" w:rsidR="0098603D" w:rsidRPr="00C80CD8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Talking about illnesses and injuries  </w:t>
            </w:r>
          </w:p>
          <w:p w14:paraId="50B2A3D1" w14:textId="562F4D80" w:rsidR="0098603D" w:rsidRPr="00C80CD8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Using reflexive verbs in the </w:t>
            </w:r>
            <w:proofErr w:type="spellStart"/>
            <w:r w:rsidRPr="00C80CD8">
              <w:rPr>
                <w:sz w:val="20"/>
                <w:szCs w:val="20"/>
              </w:rPr>
              <w:t>preterite</w:t>
            </w:r>
            <w:proofErr w:type="spellEnd"/>
            <w:r w:rsidRPr="00C80CD8">
              <w:rPr>
                <w:sz w:val="20"/>
                <w:szCs w:val="20"/>
              </w:rPr>
              <w:t xml:space="preserve"> tense</w:t>
            </w:r>
          </w:p>
          <w:p w14:paraId="7043605D" w14:textId="77777777" w:rsidR="0098603D" w:rsidRPr="00381A88" w:rsidRDefault="0098603D" w:rsidP="0098603D">
            <w:pPr>
              <w:rPr>
                <w:sz w:val="20"/>
                <w:szCs w:val="20"/>
              </w:rPr>
            </w:pPr>
            <w:r w:rsidRPr="00381A88">
              <w:rPr>
                <w:sz w:val="20"/>
                <w:szCs w:val="20"/>
              </w:rPr>
              <w:t xml:space="preserve">Giving advice using </w:t>
            </w:r>
            <w:r w:rsidRPr="00381A88">
              <w:rPr>
                <w:i/>
                <w:iCs/>
                <w:sz w:val="20"/>
                <w:szCs w:val="20"/>
              </w:rPr>
              <w:t>debes</w:t>
            </w:r>
            <w:r w:rsidRPr="00381A88">
              <w:rPr>
                <w:sz w:val="20"/>
                <w:szCs w:val="20"/>
              </w:rPr>
              <w:t xml:space="preserve">, </w:t>
            </w:r>
            <w:r w:rsidRPr="00381A88">
              <w:rPr>
                <w:i/>
                <w:iCs/>
                <w:sz w:val="20"/>
                <w:szCs w:val="20"/>
              </w:rPr>
              <w:t>tienes que</w:t>
            </w:r>
            <w:r w:rsidRPr="00381A88">
              <w:rPr>
                <w:sz w:val="20"/>
                <w:szCs w:val="20"/>
              </w:rPr>
              <w:t xml:space="preserve"> + infinitive</w:t>
            </w:r>
          </w:p>
          <w:p w14:paraId="796F497C" w14:textId="238F940C" w:rsidR="0098603D" w:rsidRPr="00C80CD8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proofErr w:type="gramStart"/>
            <w:r w:rsidRPr="00C80CD8">
              <w:rPr>
                <w:sz w:val="20"/>
                <w:szCs w:val="20"/>
              </w:rPr>
              <w:t>Future plans</w:t>
            </w:r>
            <w:proofErr w:type="gramEnd"/>
            <w:r w:rsidRPr="00C80CD8">
              <w:rPr>
                <w:sz w:val="20"/>
                <w:szCs w:val="20"/>
              </w:rPr>
              <w:t xml:space="preserve"> to improve health and wellbeing</w:t>
            </w:r>
          </w:p>
          <w:p w14:paraId="1CF026A3" w14:textId="348D15F1" w:rsidR="0098603D" w:rsidRPr="00C80CD8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Using the simple future tense </w:t>
            </w:r>
          </w:p>
          <w:p w14:paraId="5E3CCD3A" w14:textId="5DD0F67E" w:rsidR="0098603D" w:rsidRPr="0098603D" w:rsidRDefault="0098603D" w:rsidP="0098603D">
            <w:pPr>
              <w:tabs>
                <w:tab w:val="left" w:pos="1716"/>
                <w:tab w:val="left" w:pos="3582"/>
              </w:tabs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Using ‘if’ clauses</w:t>
            </w:r>
          </w:p>
          <w:p w14:paraId="5FB67448" w14:textId="77777777" w:rsidR="0098603D" w:rsidRPr="00EA0358" w:rsidRDefault="0098603D" w:rsidP="00436889">
            <w:pPr>
              <w:rPr>
                <w:rFonts w:ascii="Aptos" w:hAnsi="Aptos"/>
              </w:rPr>
            </w:pPr>
          </w:p>
          <w:p w14:paraId="7597E3F1" w14:textId="77777777" w:rsidR="0098603D" w:rsidRDefault="0098603D" w:rsidP="00436889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Revision </w:t>
            </w:r>
          </w:p>
          <w:p w14:paraId="5F108312" w14:textId="77777777" w:rsidR="0098603D" w:rsidRDefault="0098603D" w:rsidP="00436889">
            <w:pPr>
              <w:rPr>
                <w:rFonts w:ascii="Aptos" w:hAnsi="Aptos"/>
                <w:b/>
                <w:bCs/>
              </w:rPr>
            </w:pPr>
          </w:p>
          <w:p w14:paraId="17812062" w14:textId="209383DE" w:rsidR="0098603D" w:rsidRDefault="0098603D" w:rsidP="00436889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Exam skills focus </w:t>
            </w:r>
          </w:p>
          <w:p w14:paraId="07905F9E" w14:textId="180D9379" w:rsidR="0098603D" w:rsidRDefault="0098603D" w:rsidP="0043688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Reading</w:t>
            </w:r>
          </w:p>
          <w:p w14:paraId="1EBF38C2" w14:textId="585992C8" w:rsidR="0098603D" w:rsidRDefault="0098603D" w:rsidP="0043688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Writing</w:t>
            </w:r>
          </w:p>
          <w:p w14:paraId="430039E9" w14:textId="7E699064" w:rsidR="0098603D" w:rsidRDefault="0098603D" w:rsidP="0043688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Listening</w:t>
            </w:r>
          </w:p>
          <w:p w14:paraId="3E0516A3" w14:textId="1A2578E2" w:rsidR="0098603D" w:rsidRPr="0098603D" w:rsidRDefault="0098603D" w:rsidP="0043688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Speaking</w:t>
            </w:r>
          </w:p>
          <w:p w14:paraId="06E41F66" w14:textId="77777777" w:rsidR="0098603D" w:rsidRDefault="0098603D" w:rsidP="00436889">
            <w:pPr>
              <w:rPr>
                <w:rFonts w:ascii="Aptos" w:hAnsi="Aptos"/>
                <w:b/>
                <w:bCs/>
              </w:rPr>
            </w:pPr>
          </w:p>
          <w:p w14:paraId="116DEDAD" w14:textId="2F16E8C0" w:rsidR="0098603D" w:rsidRPr="00D825D4" w:rsidRDefault="0098603D" w:rsidP="0043688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</w:rPr>
              <w:t>Work experience</w:t>
            </w:r>
          </w:p>
          <w:p w14:paraId="30B66569" w14:textId="1CEBE3EC" w:rsidR="0098603D" w:rsidRPr="00C66435" w:rsidRDefault="0098603D" w:rsidP="0043688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7087" w:type="dxa"/>
          </w:tcPr>
          <w:p w14:paraId="605D2C62" w14:textId="77777777" w:rsidR="0098603D" w:rsidRPr="00C75D03" w:rsidRDefault="0098603D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Your child is now undertaking their Key Stage 4 education in </w:t>
            </w:r>
            <w:r>
              <w:rPr>
                <w:rFonts w:ascii="Aptos" w:hAnsi="Aptos"/>
              </w:rPr>
              <w:t>Spanis</w:t>
            </w:r>
            <w:r w:rsidRPr="00C75D03">
              <w:rPr>
                <w:rFonts w:ascii="Aptos" w:hAnsi="Aptos"/>
              </w:rPr>
              <w:t xml:space="preserve">h.  It is therefore vital that they are completing their weekly homework tasks on </w:t>
            </w:r>
            <w:hyperlink r:id="rId7" w:history="1">
              <w:r w:rsidRPr="00C75D03">
                <w:rPr>
                  <w:rStyle w:val="Hyperlink"/>
                  <w:rFonts w:ascii="Aptos" w:hAnsi="Aptos"/>
                </w:rPr>
                <w:t>www.languagenut.com</w:t>
              </w:r>
            </w:hyperlink>
            <w:r w:rsidRPr="00C75D03">
              <w:rPr>
                <w:rFonts w:ascii="Aptos" w:hAnsi="Aptos"/>
              </w:rPr>
              <w:t>.  All students are provided with an individual login to this website in September.</w:t>
            </w:r>
          </w:p>
          <w:p w14:paraId="717C9120" w14:textId="77777777" w:rsidR="0098603D" w:rsidRPr="00C75D03" w:rsidRDefault="0098603D" w:rsidP="00436889">
            <w:pPr>
              <w:rPr>
                <w:rFonts w:ascii="Aptos" w:hAnsi="Aptos"/>
              </w:rPr>
            </w:pPr>
          </w:p>
          <w:p w14:paraId="52D87D8C" w14:textId="77777777" w:rsidR="0098603D" w:rsidRPr="00C75D03" w:rsidRDefault="0098603D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will be provided with key vocabulary in each lesson, and they should be revising this regularly at home in preparation for assessments.  A “little and often” approach works best for language learning.</w:t>
            </w:r>
          </w:p>
          <w:p w14:paraId="565546B0" w14:textId="77777777" w:rsidR="0098603D" w:rsidRPr="00C75D03" w:rsidRDefault="0098603D" w:rsidP="00436889">
            <w:pPr>
              <w:rPr>
                <w:rFonts w:ascii="Aptos" w:hAnsi="Aptos"/>
              </w:rPr>
            </w:pPr>
          </w:p>
          <w:p w14:paraId="2085BE2F" w14:textId="77777777" w:rsidR="0098603D" w:rsidRPr="00C75D03" w:rsidRDefault="0098603D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A </w:t>
            </w:r>
            <w:r>
              <w:rPr>
                <w:rFonts w:ascii="Aptos" w:hAnsi="Aptos"/>
              </w:rPr>
              <w:t>good</w:t>
            </w:r>
            <w:r w:rsidRPr="00C75D03">
              <w:rPr>
                <w:rFonts w:ascii="Aptos" w:hAnsi="Aptos"/>
              </w:rPr>
              <w:t xml:space="preserve"> vocabulary revision technique is to create flashcards whereby the </w:t>
            </w:r>
            <w:r>
              <w:rPr>
                <w:rFonts w:ascii="Aptos" w:hAnsi="Aptos"/>
              </w:rPr>
              <w:t xml:space="preserve">Spanish </w:t>
            </w:r>
            <w:r w:rsidRPr="00C75D03">
              <w:rPr>
                <w:rFonts w:ascii="Aptos" w:hAnsi="Aptos"/>
              </w:rPr>
              <w:t xml:space="preserve">word on is written on one side of a card and the English word on the other.  You can then challenge students by holding up the </w:t>
            </w:r>
            <w:r>
              <w:rPr>
                <w:rFonts w:ascii="Aptos" w:hAnsi="Aptos"/>
              </w:rPr>
              <w:t>Spanish</w:t>
            </w:r>
            <w:r w:rsidRPr="00C75D03">
              <w:rPr>
                <w:rFonts w:ascii="Aptos" w:hAnsi="Aptos"/>
              </w:rPr>
              <w:t xml:space="preserve"> version initially, and then when their confidence has grown, the English version.</w:t>
            </w:r>
          </w:p>
          <w:p w14:paraId="45DDC84C" w14:textId="77777777" w:rsidR="0098603D" w:rsidRPr="00C75D03" w:rsidRDefault="0098603D" w:rsidP="00436889">
            <w:pPr>
              <w:rPr>
                <w:rFonts w:ascii="Aptos" w:hAnsi="Aptos"/>
              </w:rPr>
            </w:pPr>
          </w:p>
          <w:p w14:paraId="6859E06D" w14:textId="77777777" w:rsidR="0098603D" w:rsidRPr="00C75D03" w:rsidRDefault="0098603D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 can also create digital flashcards on the website </w:t>
            </w:r>
            <w:hyperlink r:id="rId8" w:history="1">
              <w:r w:rsidRPr="00C75D03">
                <w:rPr>
                  <w:rStyle w:val="Hyperlink"/>
                  <w:rFonts w:ascii="Aptos" w:hAnsi="Aptos"/>
                </w:rPr>
                <w:t>www.quizlet.com</w:t>
              </w:r>
            </w:hyperlink>
            <w:r w:rsidRPr="00C75D03">
              <w:rPr>
                <w:rFonts w:ascii="Aptos" w:hAnsi="Aptos"/>
              </w:rPr>
              <w:t xml:space="preserve"> which then utilises a range of activities to support students’ revision. </w:t>
            </w:r>
          </w:p>
          <w:p w14:paraId="5B03A71D" w14:textId="77777777" w:rsidR="0098603D" w:rsidRPr="00C75D03" w:rsidRDefault="0098603D" w:rsidP="00436889">
            <w:pPr>
              <w:rPr>
                <w:rFonts w:ascii="Aptos" w:hAnsi="Aptos"/>
              </w:rPr>
            </w:pPr>
          </w:p>
          <w:p w14:paraId="362EE47E" w14:textId="77777777" w:rsidR="0098603D" w:rsidRPr="00C75D03" w:rsidRDefault="0098603D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complete the Pearson Edexcel (2024) GCSE</w:t>
            </w:r>
            <w:r>
              <w:rPr>
                <w:rFonts w:ascii="Aptos" w:hAnsi="Aptos"/>
              </w:rPr>
              <w:t xml:space="preserve"> Spanish</w:t>
            </w:r>
            <w:r w:rsidRPr="00C75D03">
              <w:rPr>
                <w:rFonts w:ascii="Aptos" w:hAnsi="Aptos"/>
              </w:rPr>
              <w:t xml:space="preserve"> qualification.  Students </w:t>
            </w:r>
            <w:r>
              <w:rPr>
                <w:rFonts w:ascii="Aptos" w:hAnsi="Aptos"/>
              </w:rPr>
              <w:t>should make use of the excellent learning and revision resources on BBC Bitesize</w:t>
            </w:r>
            <w:r w:rsidRPr="00C75D03">
              <w:rPr>
                <w:rFonts w:ascii="Aptos" w:hAnsi="Aptos"/>
              </w:rPr>
              <w:t>:</w:t>
            </w:r>
            <w:r>
              <w:rPr>
                <w:rFonts w:ascii="Aptos" w:hAnsi="Aptos"/>
              </w:rPr>
              <w:t xml:space="preserve"> </w:t>
            </w:r>
            <w:r>
              <w:t xml:space="preserve"> </w:t>
            </w:r>
            <w:hyperlink r:id="rId9" w:history="1">
              <w:r w:rsidRPr="00D825D4">
                <w:rPr>
                  <w:rStyle w:val="Hyperlink"/>
                  <w:rFonts w:ascii="Aptos" w:hAnsi="Aptos"/>
                </w:rPr>
                <w:t>Spanish - Edexcel (for exams from 2026)</w:t>
              </w:r>
            </w:hyperlink>
          </w:p>
        </w:tc>
      </w:tr>
    </w:tbl>
    <w:p w14:paraId="603ECD89" w14:textId="77777777" w:rsidR="004743F6" w:rsidRDefault="004743F6"/>
    <w:sectPr w:rsidR="004743F6" w:rsidSect="009860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3D"/>
    <w:rsid w:val="00381A88"/>
    <w:rsid w:val="004743F6"/>
    <w:rsid w:val="005D23C6"/>
    <w:rsid w:val="00774D5D"/>
    <w:rsid w:val="0098603D"/>
    <w:rsid w:val="00ED5D11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8978"/>
  <w15:chartTrackingRefBased/>
  <w15:docId w15:val="{5E8E68B9-FD9C-477E-907D-F815C04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3D"/>
  </w:style>
  <w:style w:type="paragraph" w:styleId="Heading1">
    <w:name w:val="heading 1"/>
    <w:basedOn w:val="Normal"/>
    <w:next w:val="Normal"/>
    <w:link w:val="Heading1Char"/>
    <w:uiPriority w:val="9"/>
    <w:qFormat/>
    <w:rsid w:val="00986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0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0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languagenu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examspecs/zwbhb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544BFB27FF54DADCF81C0D28F07B0" ma:contentTypeVersion="18" ma:contentTypeDescription="Create a new document." ma:contentTypeScope="" ma:versionID="8393c900f1015cb09ee2b34edbb8563f">
  <xsd:schema xmlns:xsd="http://www.w3.org/2001/XMLSchema" xmlns:xs="http://www.w3.org/2001/XMLSchema" xmlns:p="http://schemas.microsoft.com/office/2006/metadata/properties" xmlns:ns3="63f64799-79a8-4d21-b70e-7a9857bc3bfe" xmlns:ns4="698390f7-afa9-44b6-a5bb-220a04ebeb95" targetNamespace="http://schemas.microsoft.com/office/2006/metadata/properties" ma:root="true" ma:fieldsID="b282e078edba146b63fa3b66552c9af2" ns3:_="" ns4:_="">
    <xsd:import namespace="63f64799-79a8-4d21-b70e-7a9857bc3bfe"/>
    <xsd:import namespace="698390f7-afa9-44b6-a5bb-220a04ebe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4799-79a8-4d21-b70e-7a9857bc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390f7-afa9-44b6-a5bb-220a04ebe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f64799-79a8-4d21-b70e-7a9857bc3bfe" xsi:nil="true"/>
  </documentManagement>
</p:properties>
</file>

<file path=customXml/itemProps1.xml><?xml version="1.0" encoding="utf-8"?>
<ds:datastoreItem xmlns:ds="http://schemas.openxmlformats.org/officeDocument/2006/customXml" ds:itemID="{53EE466C-E564-413D-90A9-B7EA27408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64799-79a8-4d21-b70e-7a9857bc3bfe"/>
    <ds:schemaRef ds:uri="698390f7-afa9-44b6-a5bb-220a04ebe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3008D-129F-4C2C-97E8-A1C96A808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0CFC9-CEAC-4C4D-A33B-C031812A535A}">
  <ds:schemaRefs>
    <ds:schemaRef ds:uri="63f64799-79a8-4d21-b70e-7a9857bc3bfe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98390f7-afa9-44b6-a5bb-220a04ebeb9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4</DocSecurity>
  <Lines>14</Lines>
  <Paragraphs>3</Paragraphs>
  <ScaleCrop>false</ScaleCrop>
  <Company>Thomas Telford School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Hopwood</dc:creator>
  <cp:keywords/>
  <dc:description/>
  <cp:lastModifiedBy>Lorna Hutton</cp:lastModifiedBy>
  <cp:revision>2</cp:revision>
  <dcterms:created xsi:type="dcterms:W3CDTF">2024-07-18T09:35:00Z</dcterms:created>
  <dcterms:modified xsi:type="dcterms:W3CDTF">2024-07-18T09:35:00Z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0x010100C5B544BFB27FF54DADCF81C0D28F07B0</vt:lpwstr>
  </property>
</Properties>
</file>